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91" w:rsidRDefault="00302591" w:rsidP="0030259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302591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Приложение</w:t>
      </w:r>
    </w:p>
    <w:p w:rsidR="00302591" w:rsidRPr="00302591" w:rsidRDefault="00302591" w:rsidP="0030259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302591" w:rsidRDefault="00302591" w:rsidP="00774E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2591" w:rsidRDefault="00470B05" w:rsidP="00774E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70B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 предоставления материалов</w:t>
      </w:r>
      <w:r w:rsidR="003025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для публикации статьи</w:t>
      </w:r>
    </w:p>
    <w:p w:rsidR="00470B05" w:rsidRDefault="00774E7C" w:rsidP="00774E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Оргкомитет Всероссийского молодежного форума «Богатство России»</w:t>
      </w:r>
    </w:p>
    <w:p w:rsidR="00774E7C" w:rsidRDefault="00774E7C" w:rsidP="00774E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74E7C" w:rsidRPr="00470B05" w:rsidRDefault="00774E7C" w:rsidP="00774E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0B05" w:rsidRDefault="00470B05" w:rsidP="00774E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предоставляемые автором в </w:t>
      </w:r>
      <w:r w:rsidR="00774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Форума</w:t>
      </w:r>
      <w:r w:rsidRPr="004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опубликования научной статьи:</w:t>
      </w:r>
    </w:p>
    <w:p w:rsidR="00774E7C" w:rsidRPr="00470B05" w:rsidRDefault="00774E7C" w:rsidP="00774E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05" w:rsidRPr="00470B05" w:rsidRDefault="00470B05" w:rsidP="00774E7C">
      <w:pPr>
        <w:pStyle w:val="a6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Авторское заявление</w:t>
      </w:r>
      <w:r w:rsidR="0077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предложенной форме</w:t>
      </w:r>
      <w:r w:rsidR="003025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представленной на сайте мероприятия</w:t>
      </w:r>
      <w:r w:rsidR="00774E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0B05" w:rsidRPr="00E62B5C" w:rsidRDefault="00470B05" w:rsidP="00774E7C">
      <w:pPr>
        <w:pStyle w:val="a6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70B05">
        <w:rPr>
          <w:rFonts w:ascii="Times New Roman" w:hAnsi="Times New Roman" w:cs="Times New Roman"/>
          <w:sz w:val="24"/>
          <w:szCs w:val="24"/>
        </w:rPr>
        <w:t xml:space="preserve">Текст статьи </w:t>
      </w:r>
      <w:r w:rsidR="00774E7C">
        <w:rPr>
          <w:rFonts w:ascii="Times New Roman" w:hAnsi="Times New Roman" w:cs="Times New Roman"/>
          <w:sz w:val="24"/>
          <w:szCs w:val="24"/>
        </w:rPr>
        <w:t>(в соответствие с требованиями Оргкомитета)</w:t>
      </w:r>
      <w:r w:rsidR="00E62B5C">
        <w:rPr>
          <w:rFonts w:ascii="Times New Roman" w:hAnsi="Times New Roman" w:cs="Times New Roman"/>
          <w:sz w:val="24"/>
          <w:szCs w:val="24"/>
        </w:rPr>
        <w:t>.</w:t>
      </w:r>
    </w:p>
    <w:p w:rsidR="00E62B5C" w:rsidRPr="00470B05" w:rsidRDefault="00E62B5C" w:rsidP="00E62B5C">
      <w:pPr>
        <w:pStyle w:val="a6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05" w:rsidRDefault="00470B05" w:rsidP="0077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E7C" w:rsidRDefault="00774E7C" w:rsidP="0077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E7C" w:rsidRDefault="00774E7C" w:rsidP="00774E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r w:rsidRPr="00470B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ребования к оформлению статей</w:t>
      </w:r>
    </w:p>
    <w:p w:rsidR="0063374A" w:rsidRDefault="00470B05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опубликованию принимаются статьи, представленные в виде файлов формата </w:t>
      </w:r>
      <w:proofErr w:type="spellStart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WinWord</w:t>
      </w:r>
      <w:proofErr w:type="spellEnd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(должен использоваться текстовый редактор </w:t>
      </w:r>
      <w:proofErr w:type="spellStart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MicrosoftOfficeWord</w:t>
      </w:r>
      <w:proofErr w:type="spellEnd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Файлы в формате PDF и </w:t>
      </w:r>
      <w:proofErr w:type="spellStart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TeX</w:t>
      </w:r>
      <w:proofErr w:type="spellEnd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принимаются.</w:t>
      </w:r>
    </w:p>
    <w:p w:rsid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Объем статьи (включая иллюстративный материал, подписи к рисункам, таблицы, список литературы) не должен превышать </w:t>
      </w:r>
      <w:r w:rsidR="00241A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</w:t>
      </w:r>
      <w:r w:rsidR="00241A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печатного текста</w:t>
      </w: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Таблицы не должны занимать более 20% общего объема статьи. Рекомендуемое количество авторов статьи не должно превышать 5-6 за исключением ситуаций, когда в представленной статье описаны результаты масштабных научных исследований. </w:t>
      </w:r>
    </w:p>
    <w:p w:rsidR="0063374A" w:rsidRPr="0063374A" w:rsidRDefault="00774E7C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должна содержать следующие последовательно 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(именно в такой последовательности они должны быть расположены в авторском файле с текстом статьи):</w:t>
      </w:r>
    </w:p>
    <w:p w:rsidR="0063374A" w:rsidRPr="0063374A" w:rsidRDefault="0063374A" w:rsidP="00470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универсальной десятичной классификации (УДК);</w:t>
      </w:r>
    </w:p>
    <w:p w:rsidR="0063374A" w:rsidRPr="0063374A" w:rsidRDefault="0063374A" w:rsidP="00470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(название) статьи (на русском языке);</w:t>
      </w:r>
    </w:p>
    <w:p w:rsidR="0063374A" w:rsidRPr="0063374A" w:rsidRDefault="0063374A" w:rsidP="00470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 и фамилии авторов (на русском языке);</w:t>
      </w:r>
    </w:p>
    <w:p w:rsidR="0063374A" w:rsidRPr="0063374A" w:rsidRDefault="0063374A" w:rsidP="00470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учреждений, в которых они работают (на русском языке);</w:t>
      </w:r>
    </w:p>
    <w:p w:rsidR="0063374A" w:rsidRPr="0063374A" w:rsidRDefault="0063374A" w:rsidP="00470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proofErr w:type="gramStart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proofErr w:type="gramEnd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 всех авторов;</w:t>
      </w:r>
    </w:p>
    <w:p w:rsidR="0063374A" w:rsidRPr="0063374A" w:rsidRDefault="0063374A" w:rsidP="00470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(на русском языке);</w:t>
      </w:r>
    </w:p>
    <w:p w:rsidR="0063374A" w:rsidRPr="0063374A" w:rsidRDefault="0063374A" w:rsidP="00470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 (на русском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английском </w:t>
      </w: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языке);</w:t>
      </w:r>
    </w:p>
    <w:p w:rsidR="0063374A" w:rsidRPr="0063374A" w:rsidRDefault="0063374A" w:rsidP="00470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 (на русском языке);</w:t>
      </w:r>
    </w:p>
    <w:p w:rsidR="0063374A" w:rsidRPr="0063374A" w:rsidRDefault="0063374A" w:rsidP="00470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proofErr w:type="gramStart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proofErr w:type="gramEnd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 всех авторов;</w:t>
      </w:r>
    </w:p>
    <w:p w:rsidR="0063374A" w:rsidRPr="0063374A" w:rsidRDefault="0063374A" w:rsidP="00470B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пристатейный</w:t>
      </w:r>
      <w:proofErr w:type="spellEnd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библиографический список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74A" w:rsidRPr="0063374A" w:rsidRDefault="00774E7C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оформления рукописи статьи.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представленной авторами рукописи статьи для форматирования текста не должны использоваться табуляции, принудительные переносы, а также проставляться лишние пробелы. Каждый элемент статьи должны быть отделен от соседних элементов дополнительным межстрочным интервалом.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статьи должны быть оформлены в соответствии со следующими требованиями:</w:t>
      </w:r>
    </w:p>
    <w:p w:rsidR="0063374A" w:rsidRPr="0063374A" w:rsidRDefault="00E62B5C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Статья начинается с индекса УДК. Размер шрифта - 14 пунктов, выравнивание по левому краю.</w:t>
      </w:r>
    </w:p>
    <w:p w:rsidR="0063374A" w:rsidRPr="0063374A" w:rsidRDefault="00E62B5C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Заголовок (название) статьи, который пишется полужирным шрифтом размером 18 пунктов, должен четко отражать ее содержание. Не допускается, чтобы заголовок состоял из нескольких предложений. Заголовок статьи также не должен 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содержать математические и химические формулы, буквы алфавитов отличных от русского и латинского, а также аббревиатур, </w:t>
      </w:r>
      <w:proofErr w:type="gramStart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общеупотребительных.</w:t>
      </w:r>
    </w:p>
    <w:p w:rsidR="0063374A" w:rsidRPr="0063374A" w:rsidRDefault="00E62B5C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Инициалы и фамилии авторов пишут шрифтом размером 14 пунктов, фамилии авторов разделяют запятыми. Перед фамилией первого автора ставят знак копирайта, а после фамилии каждого из авторов - сноску с указанием места его работы.</w:t>
      </w:r>
    </w:p>
    <w:p w:rsidR="0063374A" w:rsidRPr="0063374A" w:rsidRDefault="00E62B5C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Сноска, выполненная шрифтом 12 пунктов, включает полное название организации, ее адрес, почтовый индекс, страну. Обращаем внимание на то, что эти сведения должны полностью совпадать с информацией, размещенной на официальном сайте организации.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Заголовок, список авторов и перечень учреждений разделяются пустыми строками и выравниваются по центру. Ниже следует пример оформления начала статьи.</w:t>
      </w:r>
    </w:p>
    <w:p w:rsidR="0063374A" w:rsidRPr="0063374A" w:rsidRDefault="0063374A" w:rsidP="00633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599.722</w:t>
      </w:r>
    </w:p>
    <w:p w:rsidR="0063374A" w:rsidRPr="0063374A" w:rsidRDefault="0063374A" w:rsidP="0063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Механика движения сорок первой ноги сороконожки</w:t>
      </w:r>
    </w:p>
    <w:p w:rsidR="0063374A" w:rsidRPr="0063374A" w:rsidRDefault="0063374A" w:rsidP="0063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© Ж.Ж. Жук</w:t>
      </w:r>
      <w:proofErr w:type="gramStart"/>
      <w:r w:rsidRPr="006337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П.П. Пчелкин</w:t>
      </w:r>
      <w:r w:rsidRPr="006337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Г.Г. Гусеницин</w:t>
      </w:r>
      <w:r w:rsidRPr="006337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63374A" w:rsidRPr="0063374A" w:rsidRDefault="0063374A" w:rsidP="0063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центр «</w:t>
      </w:r>
      <w:proofErr w:type="spellStart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Жужжалково</w:t>
      </w:r>
      <w:proofErr w:type="spellEnd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д. </w:t>
      </w:r>
      <w:proofErr w:type="spellStart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Жужжалково</w:t>
      </w:r>
      <w:proofErr w:type="spellEnd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121121, Россия</w:t>
      </w:r>
    </w:p>
    <w:p w:rsidR="0063374A" w:rsidRPr="0063374A" w:rsidRDefault="0063374A" w:rsidP="0063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«Улей», пос. Лесное 131131, Россия</w:t>
      </w:r>
    </w:p>
    <w:p w:rsidR="0063374A" w:rsidRPr="0063374A" w:rsidRDefault="0063374A" w:rsidP="00633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гусеничных машин, Москва 125005, Россия</w:t>
      </w:r>
    </w:p>
    <w:p w:rsidR="0063374A" w:rsidRPr="0063374A" w:rsidRDefault="00E62B5C" w:rsidP="00E62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.5. Аннотация должна кратко излагать предмет статьи и основные содержащиеся в ней результаты. Объем аннотации (</w:t>
      </w:r>
      <w:proofErr w:type="spellStart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микрореферата</w:t>
      </w:r>
      <w:proofErr w:type="spellEnd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статьи) должен быть не менее 100-250 слов. Начертание шрифта текста аннотации - курсив, размер шрифта - 14 пунктов, выравнивание по ширине страницы. </w:t>
      </w:r>
    </w:p>
    <w:p w:rsidR="0063374A" w:rsidRPr="0063374A" w:rsidRDefault="00E62B5C" w:rsidP="00E62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Ключевые слова (не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Начертание шрифта - курсив, размер шрифта - 14 пунктов, выравнивание по левому краю страницы, разделитель ключевых слов - запятая. Обращаем внимание, что ключевые слова представляют собой список понятий для поиска статьи в информационном пространстве, а не тезисы или словосочетания из нескольких слов.</w:t>
      </w:r>
    </w:p>
    <w:p w:rsidR="0063374A" w:rsidRPr="0063374A" w:rsidRDefault="00E62B5C" w:rsidP="00E62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.7. Те</w:t>
      </w:r>
      <w:proofErr w:type="gramStart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атьи.</w:t>
      </w:r>
    </w:p>
    <w:p w:rsidR="0063374A" w:rsidRPr="0063374A" w:rsidRDefault="0063374A" w:rsidP="00E6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Авторам статей необходимо придерживаться следующей структуры статьи:</w:t>
      </w:r>
    </w:p>
    <w:p w:rsidR="0063374A" w:rsidRPr="0063374A" w:rsidRDefault="0063374A" w:rsidP="00E62B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состояния рассматриваемого вопроса и постановка задачи, решаемой в статье (введение);</w:t>
      </w:r>
    </w:p>
    <w:p w:rsidR="0063374A" w:rsidRPr="0063374A" w:rsidRDefault="0063374A" w:rsidP="00E62B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методы решения задачи и принятые допущения;</w:t>
      </w:r>
    </w:p>
    <w:p w:rsidR="0063374A" w:rsidRPr="0063374A" w:rsidRDefault="0063374A" w:rsidP="00E62B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статьи (например: описание физической сущности процессов и явлений, доказательства представленных в статье положений, исходные и конечные математические выражения, математические выкладки и преобразования, эксперименты и расчеты, примеры и иллюстрации);</w:t>
      </w:r>
    </w:p>
    <w:p w:rsidR="0063374A" w:rsidRPr="0063374A" w:rsidRDefault="0063374A" w:rsidP="00E62B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полученных результатов и сопоставление их с ранее </w:t>
      </w:r>
      <w:proofErr w:type="gramStart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опубликованными</w:t>
      </w:r>
      <w:proofErr w:type="gramEnd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74A" w:rsidRPr="0063374A" w:rsidRDefault="0063374A" w:rsidP="00470B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шрифта текста статьи - 14 пунктов, межстрочный интервал - двойной, абзацный отступ - 1 см, выравнивание по ширине страницы.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Встречающиеся в тексте условные обозначения и сокращения должны быть раскрыты при первом упоминании их в тексте.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физических величин, используемых в статье, должны входить в Международную систему единиц (СИ). Допускается использование единиц, разрешенных к применению наряду с единицами СИ, а также кратных и дольных единиц.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Названия разделов статьи набираются полужирным шрифтом размером 14 пунктов с начала абзаца и отделены от текста символом точки.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формулы набираются полностью в редакторе формул </w:t>
      </w:r>
      <w:proofErr w:type="spellStart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MathType</w:t>
      </w:r>
      <w:proofErr w:type="spellEnd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6.х с выравниванием по центру страницы. Номера формул проставляются в скобках справа. Не принимаются к изданию тексты статей с формулами, представленными в виде рисунков или наборов символов с вставками элементов </w:t>
      </w:r>
      <w:proofErr w:type="spellStart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MathType</w:t>
      </w:r>
      <w:proofErr w:type="spellEnd"/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должны располагаться в пределах рабочего поля. При переносе таблицы на другую страницу следует переносить и головку таблицы. Название таблицы выравнивается по центру страницы, номер таблицы выравнивается по левому краю страницы. Таблицы нумеруются в порядке их упоминания в тексте. Информация, представленная в виде диаграмм и графиков, не должна дублироваться в виде таблиц.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(рисунки, диаграммы, графики, фотографии) размещаются в рамках рабочего поля непосредственно в тексте статьи, исходя из логики изложения, и нумеруются в порядке их упоминания в тексте. Иллюстрации должны быть понятными, а надписи на них соответствовать тексту. Допускается использование рисунков в форматах JPEG, PNG, TIFF. На каждый рисунок должна быть как минимум одна ссылка в тексте.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в тексте сканированные изображения должны иметь разрешение не менее 300dpi.</w:t>
      </w:r>
    </w:p>
    <w:p w:rsidR="0063374A" w:rsidRPr="0063374A" w:rsidRDefault="0063374A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 рисункам должны содержать достаточно полную информацию для того, чтобы приводимые данные могли быть понятны без обращения к тексту (если эта информация уже не дана в другой иллюстрации). Аббревиатуры расшифровываются в подрисуночных подписях, если это не было ранее сделано в тексте.</w:t>
      </w:r>
    </w:p>
    <w:p w:rsidR="0063374A" w:rsidRPr="0063374A" w:rsidRDefault="00E62B5C" w:rsidP="0047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В библиографическом списке источники располагаются в порядке их упоминания в статье. Порядковый номер ссылки указывается в квадратных скобках в соответствующей строке текста статьи. Примеры оформления библиографического списка см. </w:t>
      </w:r>
      <w:hyperlink r:id="rId6" w:history="1">
        <w:r w:rsidR="0063374A" w:rsidRPr="00633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http://engjournal.ru/uploaded/bibl.pdf</w:t>
        </w:r>
      </w:hyperlink>
      <w:r w:rsidR="0063374A" w:rsidRPr="00633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279" w:rsidRDefault="00E44279"/>
    <w:sectPr w:rsidR="00E44279" w:rsidSect="0047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BE6"/>
    <w:multiLevelType w:val="hybridMultilevel"/>
    <w:tmpl w:val="B80C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20A4"/>
    <w:multiLevelType w:val="multilevel"/>
    <w:tmpl w:val="CF98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614C8"/>
    <w:multiLevelType w:val="multilevel"/>
    <w:tmpl w:val="040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8219C"/>
    <w:multiLevelType w:val="multilevel"/>
    <w:tmpl w:val="3FA8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045"/>
    <w:rsid w:val="000674DB"/>
    <w:rsid w:val="00075352"/>
    <w:rsid w:val="000B7474"/>
    <w:rsid w:val="001E1C45"/>
    <w:rsid w:val="00241AF2"/>
    <w:rsid w:val="00302591"/>
    <w:rsid w:val="00470B05"/>
    <w:rsid w:val="00474BD3"/>
    <w:rsid w:val="005A3D6D"/>
    <w:rsid w:val="0063374A"/>
    <w:rsid w:val="00774E7C"/>
    <w:rsid w:val="007B4AC7"/>
    <w:rsid w:val="008F6045"/>
    <w:rsid w:val="00B77C5F"/>
    <w:rsid w:val="00E44279"/>
    <w:rsid w:val="00E62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D3"/>
  </w:style>
  <w:style w:type="paragraph" w:styleId="3">
    <w:name w:val="heading 3"/>
    <w:basedOn w:val="a"/>
    <w:link w:val="30"/>
    <w:uiPriority w:val="9"/>
    <w:qFormat/>
    <w:rsid w:val="00470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74A"/>
    <w:rPr>
      <w:b/>
      <w:bCs/>
    </w:rPr>
  </w:style>
  <w:style w:type="character" w:styleId="a5">
    <w:name w:val="Hyperlink"/>
    <w:basedOn w:val="a0"/>
    <w:uiPriority w:val="99"/>
    <w:semiHidden/>
    <w:unhideWhenUsed/>
    <w:rsid w:val="0063374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70B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470B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0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74A"/>
    <w:rPr>
      <w:b/>
      <w:bCs/>
    </w:rPr>
  </w:style>
  <w:style w:type="character" w:styleId="a5">
    <w:name w:val="Hyperlink"/>
    <w:basedOn w:val="a0"/>
    <w:uiPriority w:val="99"/>
    <w:semiHidden/>
    <w:unhideWhenUsed/>
    <w:rsid w:val="0063374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70B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470B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journal.ru/uploaded/bib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3</cp:revision>
  <cp:lastPrinted>2017-10-12T08:41:00Z</cp:lastPrinted>
  <dcterms:created xsi:type="dcterms:W3CDTF">2017-10-12T09:04:00Z</dcterms:created>
  <dcterms:modified xsi:type="dcterms:W3CDTF">2018-10-02T14:10:00Z</dcterms:modified>
</cp:coreProperties>
</file>